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drawing>
          <wp:inline distB="0" distT="0" distL="0" distR="0">
            <wp:extent cx="2575325" cy="96268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5325" cy="9626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Clungunford Village Hall &amp; Green</w:t>
      </w:r>
    </w:p>
    <w:p w:rsidR="00000000" w:rsidDel="00000000" w:rsidP="00000000" w:rsidRDefault="00000000" w:rsidRPr="00000000" w14:paraId="00000003">
      <w:pPr>
        <w:jc w:val="center"/>
        <w:rPr>
          <w:b w:val="1"/>
        </w:rPr>
      </w:pPr>
      <w:r w:rsidDel="00000000" w:rsidR="00000000" w:rsidRPr="00000000">
        <w:rPr>
          <w:b w:val="1"/>
          <w:rtl w:val="0"/>
        </w:rPr>
        <w:t xml:space="preserve">Equality and Diversity Statement</w:t>
      </w:r>
    </w:p>
    <w:p w:rsidR="00000000" w:rsidDel="00000000" w:rsidP="00000000" w:rsidRDefault="00000000" w:rsidRPr="00000000" w14:paraId="00000004">
      <w:pPr>
        <w:rPr/>
      </w:pPr>
      <w:r w:rsidDel="00000000" w:rsidR="00000000" w:rsidRPr="00000000">
        <w:rPr>
          <w:rtl w:val="0"/>
        </w:rPr>
        <w:t xml:space="preserve">It is Clungunford Parish Hall Committee’s policy to provide facilities, services and access to everyone irrespective of: </w:t>
      </w:r>
    </w:p>
    <w:p w:rsidR="00000000" w:rsidDel="00000000" w:rsidP="00000000" w:rsidRDefault="00000000" w:rsidRPr="00000000" w14:paraId="00000005">
      <w:pPr>
        <w:rPr/>
      </w:pPr>
      <w:r w:rsidDel="00000000" w:rsidR="00000000" w:rsidRPr="00000000">
        <w:rPr>
          <w:rtl w:val="0"/>
        </w:rPr>
        <w:t xml:space="preserve">• Gender, including gender reassignment </w:t>
      </w:r>
    </w:p>
    <w:p w:rsidR="00000000" w:rsidDel="00000000" w:rsidP="00000000" w:rsidRDefault="00000000" w:rsidRPr="00000000" w14:paraId="00000006">
      <w:pPr>
        <w:rPr/>
      </w:pPr>
      <w:r w:rsidDel="00000000" w:rsidR="00000000" w:rsidRPr="00000000">
        <w:rPr>
          <w:rtl w:val="0"/>
        </w:rPr>
        <w:t xml:space="preserve">• Marital or civil partnership status </w:t>
      </w:r>
    </w:p>
    <w:p w:rsidR="00000000" w:rsidDel="00000000" w:rsidP="00000000" w:rsidRDefault="00000000" w:rsidRPr="00000000" w14:paraId="00000007">
      <w:pPr>
        <w:rPr/>
      </w:pPr>
      <w:r w:rsidDel="00000000" w:rsidR="00000000" w:rsidRPr="00000000">
        <w:rPr>
          <w:rtl w:val="0"/>
        </w:rPr>
        <w:t xml:space="preserve">• Religious belief</w:t>
      </w:r>
    </w:p>
    <w:p w:rsidR="00000000" w:rsidDel="00000000" w:rsidP="00000000" w:rsidRDefault="00000000" w:rsidRPr="00000000" w14:paraId="00000008">
      <w:pPr>
        <w:rPr/>
      </w:pPr>
      <w:r w:rsidDel="00000000" w:rsidR="00000000" w:rsidRPr="00000000">
        <w:rPr>
          <w:rtl w:val="0"/>
        </w:rPr>
        <w:t xml:space="preserve">• Political opinion</w:t>
      </w:r>
    </w:p>
    <w:p w:rsidR="00000000" w:rsidDel="00000000" w:rsidP="00000000" w:rsidRDefault="00000000" w:rsidRPr="00000000" w14:paraId="00000009">
      <w:pPr>
        <w:rPr/>
      </w:pPr>
      <w:r w:rsidDel="00000000" w:rsidR="00000000" w:rsidRPr="00000000">
        <w:rPr>
          <w:rtl w:val="0"/>
        </w:rPr>
        <w:t xml:space="preserve">• Race (including colour, nationality, ethnic or national origins) </w:t>
      </w:r>
    </w:p>
    <w:p w:rsidR="00000000" w:rsidDel="00000000" w:rsidP="00000000" w:rsidRDefault="00000000" w:rsidRPr="00000000" w14:paraId="0000000A">
      <w:pPr>
        <w:rPr/>
      </w:pPr>
      <w:r w:rsidDel="00000000" w:rsidR="00000000" w:rsidRPr="00000000">
        <w:rPr>
          <w:rtl w:val="0"/>
        </w:rPr>
        <w:t xml:space="preserve">• Disability </w:t>
      </w:r>
    </w:p>
    <w:p w:rsidR="00000000" w:rsidDel="00000000" w:rsidP="00000000" w:rsidRDefault="00000000" w:rsidRPr="00000000" w14:paraId="0000000B">
      <w:pPr>
        <w:rPr/>
      </w:pPr>
      <w:r w:rsidDel="00000000" w:rsidR="00000000" w:rsidRPr="00000000">
        <w:rPr>
          <w:rtl w:val="0"/>
        </w:rPr>
        <w:t xml:space="preserve">• Sexual orientation </w:t>
      </w:r>
    </w:p>
    <w:p w:rsidR="00000000" w:rsidDel="00000000" w:rsidP="00000000" w:rsidRDefault="00000000" w:rsidRPr="00000000" w14:paraId="0000000C">
      <w:pPr>
        <w:rPr/>
      </w:pPr>
      <w:r w:rsidDel="00000000" w:rsidR="00000000" w:rsidRPr="00000000">
        <w:rPr>
          <w:rtl w:val="0"/>
        </w:rPr>
        <w:t xml:space="preserve">• Age </w:t>
      </w:r>
    </w:p>
    <w:p w:rsidR="00000000" w:rsidDel="00000000" w:rsidP="00000000" w:rsidRDefault="00000000" w:rsidRPr="00000000" w14:paraId="0000000D">
      <w:pPr>
        <w:rPr/>
      </w:pPr>
      <w:r w:rsidDel="00000000" w:rsidR="00000000" w:rsidRPr="00000000">
        <w:rPr>
          <w:rtl w:val="0"/>
        </w:rPr>
        <w:t xml:space="preserve">Clungunford Parish Hall Committee is opposed to all forms of unlawful and unfair discrimination. All hall users, volunteers and employees will be treated fairly and will not be discriminated against on any of the above grounds.  All decisions by the committees and trustees will be made objectively and without discrimination.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bookmarkStart w:colFirst="0" w:colLast="0" w:name="_heading=h.gjdgxs" w:id="0"/>
      <w:bookmarkEnd w:id="0"/>
      <w:r w:rsidDel="00000000" w:rsidR="00000000" w:rsidRPr="00000000">
        <w:rPr>
          <w:rtl w:val="0"/>
        </w:rPr>
        <w:t xml:space="preserve">Reviewed: March 2023</w:t>
      </w:r>
    </w:p>
    <w:p w:rsidR="00000000" w:rsidDel="00000000" w:rsidP="00000000" w:rsidRDefault="00000000" w:rsidRPr="00000000" w14:paraId="00000010">
      <w:pPr>
        <w:rPr/>
      </w:pPr>
      <w:bookmarkStart w:colFirst="0" w:colLast="0" w:name="_heading=h.bbtpjswl8ta8" w:id="1"/>
      <w:bookmarkEnd w:id="1"/>
      <w:r w:rsidDel="00000000" w:rsidR="00000000" w:rsidRPr="00000000">
        <w:rPr>
          <w:rtl w:val="0"/>
        </w:rPr>
        <w:t xml:space="preserve">Next Review: March 2026</w:t>
      </w:r>
    </w:p>
    <w:p w:rsidR="00000000" w:rsidDel="00000000" w:rsidP="00000000" w:rsidRDefault="00000000" w:rsidRPr="00000000" w14:paraId="00000011">
      <w:pPr>
        <w:rPr/>
      </w:pPr>
      <w:bookmarkStart w:colFirst="0" w:colLast="0" w:name="_heading=h.wipr35cannm5" w:id="2"/>
      <w:bookmarkEnd w:id="2"/>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C456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eWLBOtl5+sCjg77INXUeu3jgiw==">AMUW2mUZ+wGOq8DlQNKLeohnLmbsmzfw+YFixXgylHw8eyO2YMl0+pbQPJnOjNL+BnsRnPgxsHORGnqb7e+fTmYfc7r4Ve436JsWyjC0+94wlk91bDfy44CDpgyW/I+JNHwkRoHCal7LSKI4A0OopJKijmel+5pMyynAxls5swbjBOZayNuxp4M=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2019-01-13T15:48:00Z</dcterms:created>
  <dc:creator>Angus Grant</dc:creator>
</cp:coreProperties>
</file>